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91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город Партизанск Приморского края</w:t>
      </w:r>
    </w:p>
    <w:p w:rsidR="00C93407" w:rsidRDefault="00E91B48" w:rsidP="00E91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от </w:t>
      </w:r>
      <w:r w:rsidR="006E210F">
        <w:rPr>
          <w:sz w:val="28"/>
          <w:szCs w:val="28"/>
        </w:rPr>
        <w:t>02.09.2025г. № 1380</w:t>
      </w:r>
      <w:r>
        <w:rPr>
          <w:sz w:val="28"/>
          <w:szCs w:val="28"/>
        </w:rPr>
        <w:t>-па</w:t>
      </w:r>
    </w:p>
    <w:p w:rsidR="00C93407" w:rsidRDefault="00C93407" w:rsidP="00C93407">
      <w:pPr>
        <w:tabs>
          <w:tab w:val="left" w:pos="3072"/>
          <w:tab w:val="right" w:pos="4851"/>
        </w:tabs>
        <w:jc w:val="right"/>
        <w:rPr>
          <w:sz w:val="28"/>
          <w:szCs w:val="28"/>
        </w:rPr>
      </w:pPr>
    </w:p>
    <w:p w:rsidR="00C93407" w:rsidRDefault="00C93407" w:rsidP="00C93407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«УТВЕРЖДЁН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администрации  </w:t>
      </w:r>
    </w:p>
    <w:p w:rsidR="00C93407" w:rsidRDefault="00C93407" w:rsidP="00C93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 Партизанск Приморского края</w:t>
      </w:r>
    </w:p>
    <w:p w:rsidR="00A90805" w:rsidRDefault="00A90805" w:rsidP="00C93407">
      <w:pPr>
        <w:jc w:val="right"/>
      </w:pPr>
    </w:p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на 2025 год по исполнению муниципальной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«Профилактика терроризма и экстремизма на территории   Партизанского городского округа»  </w:t>
      </w:r>
    </w:p>
    <w:p w:rsidR="00C93407" w:rsidRDefault="00C93407" w:rsidP="00C934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005"/>
        <w:gridCol w:w="3135"/>
      </w:tblGrid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</w:t>
            </w:r>
          </w:p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6E210F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F" w:rsidRDefault="006E2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0F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на территории Партизанского городского округа» 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0F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8 218 602.01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3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Основные мероприятия:</w:t>
            </w:r>
            <w:r>
              <w:rPr>
                <w:b/>
                <w:sz w:val="28"/>
                <w:szCs w:val="28"/>
              </w:rPr>
              <w:tab/>
            </w:r>
          </w:p>
          <w:p w:rsidR="00C93407" w:rsidRDefault="00C9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антитеррористической защищённости объектов социальной инфраструктуры муниципального округа город Партизанск Приморского края  от возможных террористических посягательств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rPr>
                <w:sz w:val="28"/>
                <w:szCs w:val="28"/>
              </w:rPr>
            </w:pPr>
          </w:p>
          <w:p w:rsidR="00C93407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8 104 602.01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образовательных учреждений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4 705 942.01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учреждений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3 398 660.00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мероприятия: </w:t>
            </w:r>
            <w:r>
              <w:rPr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114 000,00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профилактике терроризма и экстремизма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100 000.00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полиграфической продукции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14 000,00</w:t>
            </w:r>
          </w:p>
        </w:tc>
      </w:tr>
      <w:tr w:rsidR="00C93407" w:rsidTr="006E210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6E2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8 218 602.01</w:t>
            </w:r>
          </w:p>
        </w:tc>
      </w:tr>
    </w:tbl>
    <w:p w:rsidR="00C93407" w:rsidRDefault="00C93407" w:rsidP="006E210F">
      <w:r>
        <w:t xml:space="preserve">                              _________________________________»</w:t>
      </w:r>
      <w:bookmarkStart w:id="0" w:name="_GoBack"/>
      <w:bookmarkEnd w:id="0"/>
    </w:p>
    <w:sectPr w:rsidR="00C93407" w:rsidSect="00C934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1"/>
    <w:rsid w:val="006E210F"/>
    <w:rsid w:val="00A90805"/>
    <w:rsid w:val="00C93407"/>
    <w:rsid w:val="00E30A31"/>
    <w:rsid w:val="00E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1921"/>
  <w15:chartTrackingRefBased/>
  <w15:docId w15:val="{9FFF7F87-E05F-49F0-B217-BF5EE8B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2025-12-23T05:08:00Z</dcterms:created>
  <dcterms:modified xsi:type="dcterms:W3CDTF">2025-12-26T04:50:00Z</dcterms:modified>
</cp:coreProperties>
</file>